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50" w:rsidRDefault="000A4C50" w:rsidP="00086CE0">
      <w:pPr>
        <w:pStyle w:val="Nagwek8"/>
        <w:spacing w:after="240"/>
        <w:rPr>
          <w:spacing w:val="80"/>
          <w:sz w:val="56"/>
          <w:szCs w:val="56"/>
        </w:rPr>
      </w:pPr>
    </w:p>
    <w:p w:rsidR="00BD0161" w:rsidRPr="000A4C50" w:rsidRDefault="00996F49">
      <w:pPr>
        <w:pStyle w:val="Nagwek8"/>
        <w:spacing w:after="240"/>
        <w:jc w:val="center"/>
        <w:rPr>
          <w:spacing w:val="80"/>
          <w:sz w:val="56"/>
          <w:szCs w:val="56"/>
        </w:rPr>
      </w:pPr>
      <w:r w:rsidRPr="000A4C50">
        <w:rPr>
          <w:spacing w:val="80"/>
          <w:sz w:val="56"/>
          <w:szCs w:val="56"/>
        </w:rPr>
        <w:t>OBWIESZCZENIE</w:t>
      </w:r>
    </w:p>
    <w:p w:rsidR="000A4C50" w:rsidRDefault="000A4C50">
      <w:pPr>
        <w:pStyle w:val="Nagwek8"/>
        <w:spacing w:after="240"/>
        <w:jc w:val="center"/>
        <w:rPr>
          <w:spacing w:val="80"/>
          <w:sz w:val="40"/>
          <w:szCs w:val="40"/>
        </w:rPr>
      </w:pPr>
    </w:p>
    <w:p w:rsidR="00BD0161" w:rsidRDefault="00996F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Huszlew</w:t>
      </w:r>
    </w:p>
    <w:p w:rsidR="00BD0161" w:rsidRDefault="00996F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0A4C50">
        <w:rPr>
          <w:b/>
          <w:sz w:val="32"/>
          <w:szCs w:val="32"/>
        </w:rPr>
        <w:t xml:space="preserve">09 </w:t>
      </w:r>
      <w:r>
        <w:rPr>
          <w:b/>
          <w:sz w:val="32"/>
          <w:szCs w:val="32"/>
        </w:rPr>
        <w:t xml:space="preserve"> września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0A4C50" w:rsidRDefault="000A4C50">
      <w:pPr>
        <w:jc w:val="center"/>
        <w:rPr>
          <w:b/>
          <w:sz w:val="32"/>
          <w:szCs w:val="32"/>
        </w:rPr>
      </w:pPr>
    </w:p>
    <w:p w:rsidR="00BD0161" w:rsidRDefault="00BD0161" w:rsidP="00086CE0">
      <w:pPr>
        <w:rPr>
          <w:b/>
          <w:sz w:val="32"/>
          <w:szCs w:val="32"/>
        </w:rPr>
      </w:pPr>
      <w:bookmarkStart w:id="0" w:name="_GoBack"/>
      <w:bookmarkEnd w:id="0"/>
    </w:p>
    <w:p w:rsidR="00BD0161" w:rsidRDefault="00BD0161">
      <w:pPr>
        <w:rPr>
          <w:b/>
          <w:sz w:val="26"/>
          <w:szCs w:val="26"/>
        </w:rPr>
      </w:pPr>
    </w:p>
    <w:p w:rsidR="00BD0161" w:rsidRDefault="00996F49">
      <w:pPr>
        <w:pStyle w:val="Tekstpodstawowy3"/>
        <w:suppressAutoHyphens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422 ustawy z dnia 5 stycznia 2011 r. – Kodeks wyborczy (Dz. U. z 2020 r. poz. 1319) Wójt Gminy Huszlew podaje do publicznej wiadomości informację o okręgu wyborczym, jego granicach i numerze, liczbie radnych wybieranych w okręgu wyborczym oraz siedzibie Gminnej Komisji Wyborczej w Huszlewie w wyborach do Rady Gminy w Huszlewie zarządzonych na dzień </w:t>
      </w:r>
      <w:r w:rsidRPr="000A4C50">
        <w:rPr>
          <w:b/>
          <w:i/>
          <w:sz w:val="28"/>
          <w:szCs w:val="28"/>
        </w:rPr>
        <w:t>7 listopada 2021 r.:</w:t>
      </w:r>
    </w:p>
    <w:p w:rsidR="000A4C50" w:rsidRDefault="000A4C5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:rsidR="000A4C50" w:rsidRDefault="000A4C5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:rsidR="000A4C50" w:rsidRDefault="000A4C5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:rsidR="00BD0161" w:rsidRDefault="00BD0161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99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6724"/>
        <w:gridCol w:w="1680"/>
      </w:tblGrid>
      <w:tr w:rsidR="00BD0161" w:rsidTr="000A4C50">
        <w:trPr>
          <w:trHeight w:val="602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D0161" w:rsidRDefault="00996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7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D0161" w:rsidRDefault="00996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D0161" w:rsidRDefault="00996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okręgu</w:t>
            </w:r>
          </w:p>
        </w:tc>
      </w:tr>
      <w:tr w:rsidR="00BD0161" w:rsidTr="000A4C50">
        <w:trPr>
          <w:trHeight w:val="423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D0161" w:rsidRDefault="00996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D0161" w:rsidRPr="00086CE0" w:rsidRDefault="00996F49" w:rsidP="00086CE0">
            <w:pPr>
              <w:jc w:val="center"/>
              <w:rPr>
                <w:b/>
                <w:sz w:val="44"/>
                <w:szCs w:val="44"/>
              </w:rPr>
            </w:pPr>
            <w:r w:rsidRPr="00086CE0">
              <w:rPr>
                <w:b/>
                <w:sz w:val="44"/>
                <w:szCs w:val="44"/>
              </w:rPr>
              <w:t>Mostów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86CE0" w:rsidRDefault="00086CE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D0161" w:rsidRDefault="00086C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996F49">
              <w:rPr>
                <w:b/>
                <w:bCs/>
                <w:sz w:val="28"/>
                <w:szCs w:val="28"/>
              </w:rPr>
              <w:t>1</w:t>
            </w:r>
          </w:p>
          <w:p w:rsidR="00086CE0" w:rsidRDefault="00086CE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6CE0" w:rsidRDefault="00086C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0161" w:rsidRDefault="00BD0161">
      <w:pPr>
        <w:jc w:val="both"/>
        <w:rPr>
          <w:b/>
          <w:sz w:val="28"/>
          <w:szCs w:val="28"/>
        </w:rPr>
      </w:pPr>
    </w:p>
    <w:p w:rsidR="000A4C50" w:rsidRDefault="000A4C50">
      <w:pPr>
        <w:jc w:val="both"/>
        <w:rPr>
          <w:b/>
          <w:sz w:val="28"/>
          <w:szCs w:val="28"/>
        </w:rPr>
      </w:pPr>
    </w:p>
    <w:p w:rsidR="000A4C50" w:rsidRDefault="000A4C50">
      <w:pPr>
        <w:jc w:val="both"/>
        <w:rPr>
          <w:b/>
          <w:sz w:val="28"/>
          <w:szCs w:val="28"/>
        </w:rPr>
      </w:pPr>
    </w:p>
    <w:p w:rsidR="00BD0161" w:rsidRDefault="00996F49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Siedziba Gminnej Komisji Wyborczej w Huszlewie mieści się:</w:t>
      </w:r>
      <w:r w:rsidR="000A4C50">
        <w:rPr>
          <w:b/>
          <w:sz w:val="28"/>
          <w:szCs w:val="28"/>
          <w:u w:val="single"/>
        </w:rPr>
        <w:t xml:space="preserve"> w budynku   Urzędu  Gminy w Huszlewie, pok.  Nr  16  </w:t>
      </w:r>
    </w:p>
    <w:p w:rsidR="00BD0161" w:rsidRDefault="00BD0161">
      <w:pPr>
        <w:jc w:val="both"/>
        <w:rPr>
          <w:sz w:val="28"/>
          <w:szCs w:val="28"/>
        </w:rPr>
      </w:pPr>
    </w:p>
    <w:p w:rsidR="000A4C50" w:rsidRDefault="000A4C50">
      <w:pPr>
        <w:jc w:val="both"/>
        <w:rPr>
          <w:sz w:val="28"/>
          <w:szCs w:val="28"/>
        </w:rPr>
      </w:pPr>
    </w:p>
    <w:p w:rsidR="00BD0161" w:rsidRDefault="00BD0161">
      <w:pPr>
        <w:ind w:left="6804" w:right="283"/>
        <w:jc w:val="center"/>
        <w:rPr>
          <w:b/>
          <w:i/>
          <w:sz w:val="32"/>
          <w:szCs w:val="32"/>
        </w:rPr>
      </w:pPr>
    </w:p>
    <w:p w:rsidR="00BD0161" w:rsidRDefault="00996F49">
      <w:pPr>
        <w:ind w:left="6521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Huszlew</w:t>
      </w:r>
    </w:p>
    <w:p w:rsidR="00BD0161" w:rsidRDefault="000A4C50">
      <w:pPr>
        <w:ind w:left="65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-//-</w:t>
      </w:r>
    </w:p>
    <w:p w:rsidR="00BD0161" w:rsidRDefault="00996F49">
      <w:pPr>
        <w:ind w:left="6521"/>
        <w:jc w:val="center"/>
      </w:pPr>
      <w:r>
        <w:rPr>
          <w:b/>
          <w:sz w:val="32"/>
          <w:szCs w:val="32"/>
        </w:rPr>
        <w:t>Stanisław STEFANIUK</w:t>
      </w:r>
    </w:p>
    <w:sectPr w:rsidR="00BD0161" w:rsidSect="000A4C50">
      <w:pgSz w:w="11906" w:h="16838"/>
      <w:pgMar w:top="1021" w:right="1021" w:bottom="1021" w:left="1021" w:header="0" w:footer="0" w:gutter="0"/>
      <w:cols w:space="708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61"/>
    <w:rsid w:val="00086CE0"/>
    <w:rsid w:val="000A4C50"/>
    <w:rsid w:val="00996F49"/>
    <w:rsid w:val="00B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6127C-2228-45D7-8912-680B7486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C71BB"/>
  </w:style>
  <w:style w:type="character" w:styleId="Odwoanieprzypisukocowego">
    <w:name w:val="endnote reference"/>
    <w:qFormat/>
    <w:rsid w:val="00AC71BB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jc w:val="center"/>
    </w:pPr>
    <w:rPr>
      <w:b/>
      <w:sz w:val="72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Legenda">
    <w:name w:val="caption"/>
    <w:basedOn w:val="Normalny"/>
    <w:qFormat/>
    <w:rPr>
      <w:b/>
      <w:sz w:val="24"/>
    </w:rPr>
  </w:style>
  <w:style w:type="paragraph" w:styleId="Tekstprzypisudolnego">
    <w:name w:val="footnote text"/>
    <w:basedOn w:val="Normalny"/>
    <w:semiHidden/>
    <w:qFormat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AC71BB"/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D89C-3E8E-41DB-B0AF-A21AFF2A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Pawłowska</dc:creator>
  <cp:lastModifiedBy>Barbara Pawłowska</cp:lastModifiedBy>
  <cp:revision>3</cp:revision>
  <cp:lastPrinted>2021-09-09T09:31:00Z</cp:lastPrinted>
  <dcterms:created xsi:type="dcterms:W3CDTF">2021-09-06T11:03:00Z</dcterms:created>
  <dcterms:modified xsi:type="dcterms:W3CDTF">2021-09-09T09:35:00Z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