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-Siatka"/>
        <w:tblW w:w="991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18"/>
      </w:tblGrid>
      <w:tr>
        <w:trPr/>
        <w:tc>
          <w:tcPr>
            <w:tcW w:w="991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shd w:val="clear" w:color="auto" w:fill="FDFDFD"/>
              <w:spacing w:lineRule="auto" w:line="240" w:before="0" w:after="120"/>
              <w:ind w:left="316" w:right="178" w:hanging="142"/>
              <w:jc w:val="center"/>
              <w:rPr>
                <w:rFonts w:ascii="Fira Sans" w:hAnsi="Fira Sans" w:eastAsia="Times New Roman"/>
                <w:b/>
                <w:b/>
                <w:color w:val="222222"/>
                <w:sz w:val="19"/>
                <w:szCs w:val="19"/>
              </w:rPr>
            </w:pPr>
            <w:r>
              <w:rPr>
                <w:rFonts w:cs="Times New Roman"/>
              </w:rPr>
            </w:r>
          </w:p>
          <w:p>
            <w:pPr>
              <w:pStyle w:val="ListParagraph"/>
              <w:shd w:val="clear" w:color="auto" w:fill="FDFDFD"/>
              <w:spacing w:lineRule="auto" w:line="240" w:before="0" w:after="120"/>
              <w:ind w:left="316" w:right="178" w:hanging="142"/>
              <w:jc w:val="center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I</w:t>
            </w:r>
            <w:bookmarkStart w:id="0" w:name="__DdeLink__1958_1133420945"/>
            <w:bookmarkEnd w:id="0"/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nformacje dotyczące przetwarzania danych osobowych w celu realizacji naboru kandydatów na rachmistrzów spisowych</w:t>
            </w:r>
          </w:p>
          <w:p>
            <w:pPr>
              <w:pStyle w:val="ListParagraph"/>
              <w:spacing w:lineRule="auto" w:line="240" w:before="120" w:after="160"/>
              <w:ind w:left="174" w:hanging="0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sz w:val="19"/>
                <w:szCs w:val="19"/>
              </w:rPr>
              <w:t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późn.zm.) „RODO”, administrator informuje o zasadach oraz o przysługujących Pani/Panu prawach związanych z przetwarzaniem Pani/Pana danych osobowych.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Administrator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w Huszlewie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Z inspektorem ochrony danych (IOD) może się Pani/Pan kontaktować: 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pocztą elektroniczną na adres e-mai</w:t>
            </w:r>
            <w:r>
              <w:rPr>
                <w:rFonts w:eastAsia="Times New Roman" w:cs="Times New Roman" w:ascii="Fira Sans" w:hAnsi="Fira Sans"/>
                <w:sz w:val="19"/>
                <w:szCs w:val="19"/>
              </w:rPr>
              <w:t xml:space="preserve">l: </w:t>
            </w:r>
            <w:r>
              <w:rPr>
                <w:rFonts w:eastAsia="Times New Roman" w:cs="Times New Roman" w:ascii="Fira Sans" w:hAnsi="Fira Sans"/>
                <w:sz w:val="19"/>
                <w:szCs w:val="19"/>
              </w:rPr>
              <w:t>iod-sk@tbdsiedlce.pl</w:t>
            </w:r>
            <w:r>
              <w:rPr>
                <w:rFonts w:eastAsia="Times New Roman" w:cs="Times New Roman" w:ascii="Fira Sans" w:hAnsi="Fira Sans"/>
                <w:sz w:val="19"/>
                <w:szCs w:val="19"/>
              </w:rPr>
              <w:t xml:space="preserve">.  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sz w:val="19"/>
                <w:szCs w:val="19"/>
                <w:lang w:val="x-none" w:eastAsia="x-none"/>
              </w:rPr>
              <w:t xml:space="preserve">   </w:t>
            </w:r>
            <w:r>
              <w:rPr>
                <w:rFonts w:cs="Times New Roman"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cs="Times New Roman" w:ascii="Fira Sans" w:hAnsi="Fira Sans"/>
                <w:sz w:val="19"/>
                <w:szCs w:val="19"/>
                <w:lang w:eastAsia="x-none"/>
              </w:rPr>
              <w:t> </w:t>
            </w:r>
            <w:r>
              <w:rPr>
                <w:rFonts w:cs="Times New Roman"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 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art. 6. ust. 1 lit. c RODO, tj. przetwarzanie jest niezbędne do wypełnienia obowiązku prawnego ciążącego na administratorze wynikającego z art. 24  ustawy z dnia 9 sierpnia 2019 r. o narodowym spisie powszechnym ludności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   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i mieszkań w 2021 r. (Dz. U. 2019 r. poz. 1775, z późn.zm.), dalej „ustawa 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o NSP 2021”.  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/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   </w:t>
            </w: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Podanie innych danych w zakresie nieokreślonym przepisami prawa, zostanie potraktowane jako zgoda (art. 6 ust. 1 lit. a RODO) na przetwarzanie tych danych osobowych. Wyrażenie zgody w tym przypadku jest dobrowolne, a zgodę tak wyrażoną można odwołać w dowolnym czasie.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 xml:space="preserve">Odbiorcą Pani/Pana danych osobowych będą podmioty określone w rozdziale 6 ustawy o NSP 2021, podmioty współpracujące z administratorem, dostawcy usług technicznych i organizacyjnych umożliwiających przeprowadzenie naboru oraz przechowywanie dokumentacji dotyczącej naboru, osoby działające na polecenie administratora, osoby  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 xml:space="preserve">                     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 xml:space="preserve"> i podmioty upoważnione na podstawie przepisów prawa powszechnie obowiązującego.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Okres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>
            <w:pPr>
              <w:pStyle w:val="ListParagraph"/>
              <w:shd w:val="clear" w:color="auto" w:fill="FDFDFD"/>
              <w:spacing w:lineRule="auto" w:line="240" w:before="0" w:after="0"/>
              <w:ind w:left="174" w:right="178" w:hanging="0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 w:ascii="Fira Sans" w:hAnsi="Fira Sans"/>
                <w:color w:val="000000" w:themeColor="text1"/>
                <w:sz w:val="18"/>
                <w:szCs w:val="18"/>
              </w:rPr>
              <w:t xml:space="preserve">Pani/Pana dane osobowe będą przechowywane przez okres 5-ciu lat od </w:t>
            </w:r>
            <w:r>
              <w:rPr>
                <w:rFonts w:eastAsia="Times New Roman" w:cs="Times New Roman" w:ascii="Fira Sans" w:hAnsi="Fira Sans"/>
                <w:color w:val="222222"/>
                <w:sz w:val="18"/>
                <w:szCs w:val="18"/>
              </w:rPr>
              <w:t>zakończenia procesu naboru na rachmistrza spisowego.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>
            <w:pPr>
              <w:pStyle w:val="Normal"/>
              <w:shd w:val="clear" w:color="auto" w:fill="FDFDFD"/>
              <w:spacing w:lineRule="auto" w:line="240" w:before="0" w:after="160"/>
              <w:ind w:left="31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Przysługuje Pani/Panu prawo do: 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dostępu do danych osobowych, w tym prawo do uzyskania kopii tych danych,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sprostowania (poprawiania) danych osobowych,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ograniczenia przetwarzania danych osobowych,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przenoszenia danych,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sprzeciwu wobec przetwarzania danych osobowych,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178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>
            <w:pPr>
              <w:pStyle w:val="ListParagraph"/>
              <w:numPr>
                <w:ilvl w:val="0"/>
                <w:numId w:val="2"/>
              </w:numPr>
              <w:shd w:val="clear" w:color="auto" w:fill="FDFDFD"/>
              <w:spacing w:lineRule="auto" w:line="240" w:before="0" w:after="0"/>
              <w:ind w:left="1146" w:right="39" w:hanging="142"/>
              <w:contextualSpacing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color w:val="222222"/>
                <w:sz w:val="19"/>
                <w:szCs w:val="19"/>
              </w:rPr>
              <w:t xml:space="preserve">wniesienia skargi do </w:t>
            </w:r>
            <w:r>
              <w:rPr>
                <w:rFonts w:eastAsia="Times New Roman" w:cs="Times New Roman" w:ascii="Fira Sans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>
              <w:rPr>
                <w:rFonts w:cs="Times New Roman"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>
              <w:rPr>
                <w:rFonts w:cs="Times New Roman"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142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Dobrowolność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>
            <w:pPr>
              <w:pStyle w:val="Normal"/>
              <w:spacing w:lineRule="auto" w:line="240" w:before="0" w:after="160"/>
              <w:ind w:left="174" w:right="178" w:hanging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  </w:t>
            </w:r>
            <w:r>
              <w:rPr>
                <w:rFonts w:cs="Times New Roman" w:ascii="Fira Sans" w:hAnsi="Fira Sans"/>
                <w:sz w:val="19"/>
                <w:szCs w:val="19"/>
              </w:rPr>
              <w:t xml:space="preserve">                        </w:t>
            </w:r>
            <w:r>
              <w:rPr>
                <w:rFonts w:eastAsia="Times New Roman" w:cs="Times New Roman" w:ascii="Fira Sans" w:hAnsi="Fira Sans"/>
                <w:color w:val="000000" w:themeColor="text1"/>
                <w:sz w:val="19"/>
                <w:szCs w:val="19"/>
              </w:rPr>
              <w:t>e-learning.</w:t>
            </w:r>
          </w:p>
          <w:p>
            <w:pPr>
              <w:pStyle w:val="ListParagraph"/>
              <w:numPr>
                <w:ilvl w:val="0"/>
                <w:numId w:val="1"/>
              </w:numPr>
              <w:shd w:val="clear" w:color="auto" w:fill="FDFDFD"/>
              <w:tabs>
                <w:tab w:val="left" w:pos="426" w:leader="none"/>
              </w:tabs>
              <w:spacing w:lineRule="auto" w:line="240" w:before="120" w:after="160"/>
              <w:ind w:left="360" w:right="178" w:hanging="0"/>
              <w:jc w:val="both"/>
              <w:rPr>
                <w:rFonts w:cs="Times New Roman"/>
              </w:rPr>
            </w:pPr>
            <w:r>
              <w:rPr>
                <w:rFonts w:eastAsia="Times New Roman" w:cs="Times New Roman" w:ascii="Fira Sans" w:hAnsi="Fira Sans"/>
                <w:b/>
                <w:color w:val="222222"/>
                <w:sz w:val="19"/>
                <w:szCs w:val="19"/>
              </w:rPr>
              <w:t>Zautomatyzowane</w:t>
            </w:r>
            <w:r>
              <w:rPr>
                <w:rFonts w:cs="Times New Roman"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>
            <w:pPr>
              <w:pStyle w:val="Normal"/>
              <w:widowControl w:val="false"/>
              <w:tabs>
                <w:tab w:val="left" w:pos="567" w:leader="none"/>
              </w:tabs>
              <w:spacing w:lineRule="auto" w:line="240" w:before="0" w:after="160"/>
              <w:ind w:left="174" w:right="178" w:hanging="0"/>
              <w:contextualSpacing/>
              <w:jc w:val="both"/>
              <w:rPr>
                <w:rFonts w:cs="Times New Roman"/>
              </w:rPr>
            </w:pPr>
            <w:bookmarkStart w:id="1" w:name="_Hlk62658984"/>
            <w:bookmarkEnd w:id="1"/>
            <w:r>
              <w:rPr>
                <w:rFonts w:cs="Times New Roman"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Fira San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360" w:hanging="360"/>
      </w:pPr>
      <w:rPr>
        <w:sz w:val="19"/>
        <w:b/>
        <w:rFonts w:ascii="Fira Sans" w:hAnsi="Fira Sans"/>
      </w:rPr>
    </w:lvl>
    <w:lvl w:ilvl="1">
      <w:start w:val="1"/>
      <w:numFmt w:val="upperRoman"/>
      <w:lvlText w:val="%2."/>
      <w:lvlJc w:val="right"/>
      <w:pPr>
        <w:ind w:left="1080" w:hanging="360"/>
      </w:pPr>
    </w:lvl>
    <w:lvl w:ilvl="2">
      <w:start w:val="1"/>
      <w:numFmt w:val="upperRoman"/>
      <w:lvlText w:val="%3."/>
      <w:lvlJc w:val="right"/>
      <w:pPr>
        <w:ind w:left="1800" w:hanging="360"/>
      </w:pPr>
    </w:lvl>
    <w:lvl w:ilvl="3">
      <w:start w:val="1"/>
      <w:numFmt w:val="upperRoman"/>
      <w:lvlText w:val="%4."/>
      <w:lvlJc w:val="right"/>
      <w:pPr>
        <w:ind w:left="2520" w:hanging="360"/>
      </w:pPr>
    </w:lvl>
    <w:lvl w:ilvl="4">
      <w:start w:val="1"/>
      <w:numFmt w:val="upperRoman"/>
      <w:lvlText w:val="%5."/>
      <w:lvlJc w:val="right"/>
      <w:pPr>
        <w:ind w:left="3240" w:hanging="360"/>
      </w:pPr>
    </w:lvl>
    <w:lvl w:ilvl="5">
      <w:start w:val="1"/>
      <w:numFmt w:val="upperRoman"/>
      <w:lvlText w:val="%6."/>
      <w:lvlJc w:val="right"/>
      <w:pPr>
        <w:ind w:left="3960" w:hanging="360"/>
      </w:pPr>
    </w:lvl>
    <w:lvl w:ilvl="6">
      <w:start w:val="1"/>
      <w:numFmt w:val="upperRoman"/>
      <w:lvlText w:val="%7."/>
      <w:lvlJc w:val="right"/>
      <w:pPr>
        <w:ind w:left="4680" w:hanging="360"/>
      </w:pPr>
    </w:lvl>
    <w:lvl w:ilvl="7">
      <w:start w:val="1"/>
      <w:numFmt w:val="upperRoman"/>
      <w:lvlText w:val="%8."/>
      <w:lvlJc w:val="right"/>
      <w:pPr>
        <w:ind w:left="5400" w:hanging="360"/>
      </w:pPr>
    </w:lvl>
    <w:lvl w:ilvl="8">
      <w:start w:val="1"/>
      <w:numFmt w:val="upperRoman"/>
      <w:lvlText w:val="%9."/>
      <w:lvlJc w:val="right"/>
      <w:pPr>
        <w:ind w:left="612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1146" w:hanging="360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22e3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022e3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022e38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22e38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Akapitzlist"/>
    <w:uiPriority w:val="34"/>
    <w:qFormat/>
    <w:locked/>
    <w:rsid w:val="00d6492d"/>
    <w:rPr/>
  </w:style>
  <w:style w:type="character" w:styleId="Czeinternetowe">
    <w:name w:val="Łącze internetowe"/>
    <w:basedOn w:val="DefaultParagraphFont"/>
    <w:uiPriority w:val="99"/>
    <w:rsid w:val="00d6492d"/>
    <w:rPr>
      <w:rFonts w:cs="Times New Roman"/>
      <w:color w:val="0000FF"/>
      <w:u w:val="single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b712b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b712b0"/>
    <w:rPr>
      <w:vertAlign w:val="superscript"/>
    </w:rPr>
  </w:style>
  <w:style w:type="character" w:styleId="ListLabel1">
    <w:name w:val="ListLabel 1"/>
    <w:qFormat/>
    <w:rPr>
      <w:rFonts w:ascii="Fira Sans" w:hAnsi="Fira Sans"/>
      <w:sz w:val="19"/>
    </w:rPr>
  </w:style>
  <w:style w:type="character" w:styleId="ListLabel2">
    <w:name w:val="ListLabel 2"/>
    <w:qFormat/>
    <w:rPr>
      <w:strike w:val="false"/>
      <w:dstrike w:val="false"/>
      <w:u w:val="none"/>
      <w:effect w:val="blinkBackground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Fira Sans" w:hAnsi="Fira Sans"/>
      <w:b/>
      <w:sz w:val="19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uiPriority w:val="34"/>
    <w:qFormat/>
    <w:rsid w:val="00007145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022e3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022e38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22e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b712b0"/>
    <w:pPr>
      <w:spacing w:lineRule="auto" w:line="240" w:before="0" w:after="0"/>
    </w:pPr>
    <w:rPr>
      <w:sz w:val="20"/>
      <w:szCs w:val="20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lang w:eastAsia="pl-P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57EC7-5306-4967-BEBA-00ED0294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OpenOfficePL_Professional/5.0.2.4$Windows_X86_64 LibreOffice_project/13f702ca819ea5b9f8605782c852d5bb513b3891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2021-01-27T13:43:00Z</dcterms:created>
  <dc:creator>US WRO</dc:creator>
  <dc:language>pl-PL</dc:language>
  <dcterms:modified xsi:type="dcterms:W3CDTF">2021-01-29T08:38:35Z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